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7C3F32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7C3F32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C3F32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7C3F32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7C3F3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C3F32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7C3F3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C3F3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7C3F3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C3F3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7C3F3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C3F3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7C3F3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C3F3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C3F32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7C3F32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7C3F32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5EBE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7C3F32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C3F32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7C3F32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Gastro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